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-309880</wp:posOffset>
                </wp:positionH>
                <wp:positionV relativeFrom="paragraph">
                  <wp:posOffset>-321945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4.4pt;margin-top:-25.35pt;height:60.95pt;width:475pt;z-index:251659264;mso-width-relative:page;mso-height-relative:page;" coordorigin="4934,1801" coordsize="9250,1219" o:gfxdata="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JVsf6toAAAAK&#10;AQAADwAAAAAAAAABACAAAAAiAAAAZHJzL2Rvd25yZXYueG1sUEsBAhQAFAAAAAgAh07iQDDN2YZw&#10;AwAADQwAAA4AAAAAAAAAAQAgAAAAKQEAAGRycy9lMm9Eb2MueG1sUEsFBgAAAAAGAAYAWQEAAAsH&#10;A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东电商办〔2022〕10号</w:t>
      </w:r>
    </w:p>
    <w:p>
      <w:pPr>
        <w:pStyle w:val="2"/>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关于举行（第五期）电商创业就业提升培训</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的</w:t>
      </w:r>
      <w:r>
        <w:rPr>
          <w:rFonts w:hint="eastAsia" w:ascii="方正小标宋简体" w:hAnsi="方正小标宋简体" w:eastAsia="方正小标宋简体" w:cs="方正小标宋简体"/>
          <w:lang w:val="en-US" w:eastAsia="zh-CN"/>
        </w:rPr>
        <w:t>通知</w:t>
      </w:r>
    </w:p>
    <w:p>
      <w:pPr>
        <w:pStyle w:val="7"/>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 w:hAnsi="仿宋" w:eastAsia="仿宋" w:cs="仿宋"/>
          <w:b w:val="0"/>
          <w:bCs/>
          <w:color w:val="000000"/>
          <w:spacing w:val="0"/>
          <w:w w:val="100"/>
          <w:kern w:val="0"/>
          <w:sz w:val="32"/>
          <w:szCs w:val="32"/>
          <w:u w:val="none"/>
          <w:lang w:val="en-US" w:eastAsia="zh-CN" w:bidi="ar"/>
        </w:rPr>
      </w:pPr>
      <w:r>
        <w:rPr>
          <w:rFonts w:hint="eastAsia" w:ascii="方正仿宋_GBK" w:hAnsi="方正仿宋_GBK" w:eastAsia="方正仿宋_GBK" w:cs="方正仿宋_GBK"/>
          <w:b w:val="0"/>
          <w:bCs/>
          <w:sz w:val="32"/>
          <w:szCs w:val="32"/>
          <w:u w:val="none"/>
          <w:lang w:val="en-US" w:eastAsia="zh-CN"/>
        </w:rPr>
        <w:t>培训以</w:t>
      </w:r>
      <w:r>
        <w:rPr>
          <w:rFonts w:hint="eastAsia" w:ascii="方正仿宋_GBK" w:hAnsi="方正仿宋_GBK" w:eastAsia="方正仿宋_GBK" w:cs="方正仿宋_GBK"/>
          <w:b w:val="0"/>
          <w:bCs/>
          <w:color w:val="000000"/>
          <w:spacing w:val="0"/>
          <w:w w:val="100"/>
          <w:kern w:val="0"/>
          <w:sz w:val="32"/>
          <w:szCs w:val="32"/>
          <w:u w:val="none"/>
          <w:lang w:val="en-US" w:eastAsia="zh-CN" w:bidi="ar"/>
        </w:rPr>
        <w:t>东源县2021年国家级电子商务进农村综合示范项目农村电子商务培训体系为依托，开展东源县电商创业</w:t>
      </w:r>
      <w:r>
        <w:rPr>
          <w:rFonts w:hint="eastAsia" w:ascii="仿宋" w:hAnsi="仿宋" w:eastAsia="仿宋" w:cs="仿宋"/>
          <w:b w:val="0"/>
          <w:bCs/>
          <w:color w:val="000000"/>
          <w:spacing w:val="0"/>
          <w:w w:val="100"/>
          <w:kern w:val="0"/>
          <w:sz w:val="32"/>
          <w:szCs w:val="32"/>
          <w:u w:val="none"/>
          <w:lang w:val="en-US" w:eastAsia="zh-CN" w:bidi="ar"/>
        </w:rPr>
        <w:t>就业提升培训（第五期），为东源县电商培训实战人才，促进电商发展。</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56" w:firstLineChars="200"/>
        <w:jc w:val="both"/>
        <w:textAlignment w:val="auto"/>
        <w:rPr>
          <w:rStyle w:val="6"/>
          <w:rFonts w:hint="eastAsia" w:ascii="黑体" w:hAnsi="黑体" w:eastAsia="黑体" w:cs="黑体"/>
          <w:b w:val="0"/>
          <w:bCs/>
          <w:i w:val="0"/>
          <w:iCs w:val="0"/>
          <w:caps w:val="0"/>
          <w:color w:val="333333"/>
          <w:spacing w:val="4"/>
          <w:sz w:val="32"/>
          <w:szCs w:val="32"/>
          <w:shd w:val="clear" w:fill="FFFFFF"/>
        </w:rPr>
      </w:pPr>
      <w:r>
        <w:rPr>
          <w:rStyle w:val="6"/>
          <w:rFonts w:hint="eastAsia" w:ascii="黑体" w:hAnsi="黑体" w:eastAsia="黑体" w:cs="黑体"/>
          <w:b w:val="0"/>
          <w:bCs/>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培训时间：2022年</w:t>
      </w:r>
      <w:r>
        <w:rPr>
          <w:rFonts w:hint="eastAsia" w:ascii="方正仿宋_GBK" w:hAnsi="方正仿宋_GBK" w:eastAsia="方正仿宋_GBK" w:cs="方正仿宋_GBK"/>
          <w:b w:val="0"/>
          <w:bCs/>
          <w:sz w:val="32"/>
          <w:szCs w:val="32"/>
          <w:lang w:val="en-US" w:eastAsia="zh-CN"/>
        </w:rPr>
        <w:t>11</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7</w:t>
      </w:r>
      <w:bookmarkStart w:id="0" w:name="_GoBack"/>
      <w:bookmarkEnd w:id="0"/>
      <w:r>
        <w:rPr>
          <w:rFonts w:hint="eastAsia" w:ascii="方正仿宋_GBK" w:hAnsi="方正仿宋_GBK" w:eastAsia="方正仿宋_GBK" w:cs="方正仿宋_GBK"/>
          <w:b w:val="0"/>
          <w:bCs/>
          <w:sz w:val="32"/>
          <w:szCs w:val="32"/>
        </w:rPr>
        <w:t>日</w:t>
      </w:r>
      <w:r>
        <w:rPr>
          <w:rFonts w:hint="eastAsia" w:ascii="方正仿宋_GBK" w:hAnsi="方正仿宋_GBK" w:eastAsia="方正仿宋_GBK" w:cs="方正仿宋_GBK"/>
          <w:b w:val="0"/>
          <w:bCs/>
          <w:sz w:val="32"/>
          <w:szCs w:val="32"/>
          <w:lang w:val="en-US" w:eastAsia="zh-CN"/>
        </w:rPr>
        <w:t>上午8:30至12:00</w:t>
      </w:r>
    </w:p>
    <w:p>
      <w:pPr>
        <w:pStyle w:val="2"/>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b w:val="0"/>
          <w:bCs/>
          <w:sz w:val="32"/>
          <w:szCs w:val="32"/>
          <w:lang w:val="en-US" w:eastAsia="zh-CN"/>
        </w:rPr>
        <w:t>培训地点：东源电商特产馆三楼花满河职业培训学校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培训方式：</w:t>
      </w:r>
      <w:r>
        <w:rPr>
          <w:rFonts w:hint="eastAsia" w:ascii="方正仿宋_GBK" w:hAnsi="方正仿宋_GBK" w:eastAsia="方正仿宋_GBK" w:cs="方正仿宋_GBK"/>
          <w:b w:val="0"/>
          <w:bCs/>
          <w:sz w:val="32"/>
          <w:szCs w:val="32"/>
          <w:lang w:val="en-US" w:eastAsia="zh-CN"/>
        </w:rPr>
        <w:t>线下</w:t>
      </w:r>
      <w:r>
        <w:rPr>
          <w:rFonts w:hint="eastAsia" w:ascii="仿宋" w:hAnsi="仿宋" w:eastAsia="仿宋" w:cs="仿宋"/>
          <w:b w:val="0"/>
          <w:bCs/>
          <w:sz w:val="32"/>
          <w:szCs w:val="32"/>
          <w:lang w:val="en-US" w:eastAsia="zh-CN"/>
        </w:rPr>
        <w:t>实</w:t>
      </w:r>
      <w:r>
        <w:rPr>
          <w:rFonts w:hint="eastAsia" w:ascii="方正仿宋_GBK" w:hAnsi="方正仿宋_GBK" w:eastAsia="方正仿宋_GBK" w:cs="方正仿宋_GBK"/>
          <w:b w:val="0"/>
          <w:bCs/>
          <w:sz w:val="32"/>
          <w:szCs w:val="32"/>
          <w:lang w:val="en-US" w:eastAsia="zh-CN"/>
        </w:rPr>
        <w:t>操培训。</w:t>
      </w:r>
    </w:p>
    <w:p>
      <w:pPr>
        <w:pStyle w:val="2"/>
        <w:numPr>
          <w:ilvl w:val="0"/>
          <w:numId w:val="1"/>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培训内容与课程安排</w:t>
      </w:r>
    </w:p>
    <w:tbl>
      <w:tblPr>
        <w:tblStyle w:val="4"/>
        <w:tblW w:w="8340" w:type="dxa"/>
        <w:tblInd w:w="100" w:type="dxa"/>
        <w:tblLayout w:type="fixed"/>
        <w:tblCellMar>
          <w:top w:w="0" w:type="dxa"/>
          <w:left w:w="108" w:type="dxa"/>
          <w:bottom w:w="0" w:type="dxa"/>
          <w:right w:w="108" w:type="dxa"/>
        </w:tblCellMar>
      </w:tblPr>
      <w:tblGrid>
        <w:gridCol w:w="6363"/>
        <w:gridCol w:w="1977"/>
      </w:tblGrid>
      <w:tr>
        <w:tblPrEx>
          <w:tblCellMar>
            <w:top w:w="0" w:type="dxa"/>
            <w:left w:w="108" w:type="dxa"/>
            <w:bottom w:w="0" w:type="dxa"/>
            <w:right w:w="108" w:type="dxa"/>
          </w:tblCellMar>
        </w:tblPrEx>
        <w:trPr>
          <w:trHeight w:val="1228" w:hRule="atLeast"/>
        </w:trPr>
        <w:tc>
          <w:tcPr>
            <w:tcW w:w="8340"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widowControl/>
              <w:jc w:val="center"/>
              <w:textAlignment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培训</w:t>
            </w:r>
            <w:r>
              <w:rPr>
                <w:rFonts w:hint="eastAsia" w:ascii="仿宋" w:hAnsi="仿宋" w:eastAsia="仿宋" w:cs="仿宋"/>
                <w:b/>
                <w:bCs/>
                <w:sz w:val="32"/>
                <w:szCs w:val="32"/>
                <w:lang w:val="en-US" w:eastAsia="zh-CN"/>
              </w:rPr>
              <w:t>内容安排</w:t>
            </w:r>
          </w:p>
        </w:tc>
      </w:tr>
      <w:tr>
        <w:tblPrEx>
          <w:tblCellMar>
            <w:top w:w="0" w:type="dxa"/>
            <w:left w:w="108" w:type="dxa"/>
            <w:bottom w:w="0" w:type="dxa"/>
            <w:right w:w="108" w:type="dxa"/>
          </w:tblCellMar>
        </w:tblPrEx>
        <w:trPr>
          <w:trHeight w:val="958"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课程内容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时间安排</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签到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:30</w:t>
            </w:r>
            <w:r>
              <w:rPr>
                <w:rFonts w:hint="eastAsia" w:ascii="仿宋" w:hAnsi="仿宋" w:eastAsia="仿宋" w:cs="仿宋"/>
                <w:color w:val="000000"/>
                <w:kern w:val="0"/>
                <w:sz w:val="32"/>
                <w:szCs w:val="32"/>
                <w:lang w:val="en-US" w:eastAsia="zh-CN" w:bidi="ar"/>
              </w:rPr>
              <w:t>-8:50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互动破冰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-9:00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直播话术直播实操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9</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00-10:00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直播话术直播实操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10:00-10：10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直播技巧实操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-11:00</w:t>
            </w:r>
          </w:p>
        </w:tc>
      </w:tr>
      <w:tr>
        <w:tblPrEx>
          <w:tblCellMar>
            <w:top w:w="0" w:type="dxa"/>
            <w:left w:w="108" w:type="dxa"/>
            <w:bottom w:w="0" w:type="dxa"/>
            <w:right w:w="108" w:type="dxa"/>
          </w:tblCellMar>
        </w:tblPrEx>
        <w:trPr>
          <w:trHeight w:val="1098"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直播技巧实操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11</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00-12:00</w:t>
            </w:r>
          </w:p>
        </w:tc>
      </w:tr>
    </w:tbl>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四、参训材料</w:t>
      </w:r>
    </w:p>
    <w:p>
      <w:pPr>
        <w:pStyle w:val="2"/>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参训学员带身份证复印件或身份证。</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二）请各意向参训人员于11月8日下午下课前将学员信息（含行政村、姓名、电话）以电话或短信方式报县国家级电子商务进农村综合示范县创建工作领导小组办公室（联系人：朱丽容，电话：8880071、13828726003）。</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FEF8B-3F78-447A-8541-CD7CB63A3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A4AA085-D5E6-4875-9822-D3406D4D8B9A}"/>
  </w:font>
  <w:font w:name="仿宋_GB2312">
    <w:panose1 w:val="02010609030101010101"/>
    <w:charset w:val="86"/>
    <w:family w:val="auto"/>
    <w:pitch w:val="default"/>
    <w:sig w:usb0="00000001" w:usb1="080E0000" w:usb2="00000000" w:usb3="00000000" w:csb0="00040000" w:csb1="00000000"/>
    <w:embedRegular r:id="rId3" w:fontKey="{DDBB13B4-A884-403E-8B69-79AF50C42F88}"/>
  </w:font>
  <w:font w:name="仿宋">
    <w:panose1 w:val="02010609060101010101"/>
    <w:charset w:val="86"/>
    <w:family w:val="auto"/>
    <w:pitch w:val="default"/>
    <w:sig w:usb0="800002BF" w:usb1="38CF7CFA" w:usb2="00000016" w:usb3="00000000" w:csb0="00040001" w:csb1="00000000"/>
    <w:embedRegular r:id="rId4" w:fontKey="{FC23F80C-6079-414A-94B0-F72F8D7D183E}"/>
  </w:font>
  <w:font w:name="方正仿宋_GBK">
    <w:panose1 w:val="02000000000000000000"/>
    <w:charset w:val="86"/>
    <w:family w:val="auto"/>
    <w:pitch w:val="default"/>
    <w:sig w:usb0="A00002BF" w:usb1="38CF7CFA" w:usb2="00082016" w:usb3="00000000" w:csb0="00040001" w:csb1="00000000"/>
    <w:embedRegular r:id="rId5" w:fontKey="{C3DBB979-6772-40A9-94B5-94ACF1AB937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zg4N2UwZDY4NGEwODRmNTM1ZmNmOTcyNGJhM2UifQ=="/>
  </w:docVars>
  <w:rsids>
    <w:rsidRoot w:val="00000000"/>
    <w:rsid w:val="022254F0"/>
    <w:rsid w:val="10303755"/>
    <w:rsid w:val="11310082"/>
    <w:rsid w:val="127E2CE3"/>
    <w:rsid w:val="13593913"/>
    <w:rsid w:val="139448F3"/>
    <w:rsid w:val="14435440"/>
    <w:rsid w:val="18A80290"/>
    <w:rsid w:val="18BC23B6"/>
    <w:rsid w:val="1A6257C9"/>
    <w:rsid w:val="1D55520D"/>
    <w:rsid w:val="1E124827"/>
    <w:rsid w:val="254816C9"/>
    <w:rsid w:val="2570000F"/>
    <w:rsid w:val="25827510"/>
    <w:rsid w:val="273D2F23"/>
    <w:rsid w:val="352936C9"/>
    <w:rsid w:val="39772539"/>
    <w:rsid w:val="3AC13FCD"/>
    <w:rsid w:val="3F487C3F"/>
    <w:rsid w:val="3F93536F"/>
    <w:rsid w:val="433F133B"/>
    <w:rsid w:val="43F50AA3"/>
    <w:rsid w:val="4C8A728F"/>
    <w:rsid w:val="555F4501"/>
    <w:rsid w:val="569039E9"/>
    <w:rsid w:val="575E0071"/>
    <w:rsid w:val="584D05A3"/>
    <w:rsid w:val="58F702C5"/>
    <w:rsid w:val="5BD448EE"/>
    <w:rsid w:val="5CD4162C"/>
    <w:rsid w:val="5CD94C4A"/>
    <w:rsid w:val="631B2E02"/>
    <w:rsid w:val="657F3736"/>
    <w:rsid w:val="6B3E210B"/>
    <w:rsid w:val="75B570E6"/>
    <w:rsid w:val="77F75095"/>
    <w:rsid w:val="7A5213A8"/>
    <w:rsid w:val="7F80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toc 1"/>
    <w:basedOn w:val="1"/>
    <w:next w:val="1"/>
    <w:qFormat/>
    <w:uiPriority w:val="0"/>
  </w:style>
  <w:style w:type="character" w:styleId="6">
    <w:name w:val="Strong"/>
    <w:basedOn w:val="5"/>
    <w:qFormat/>
    <w:uiPriority w:val="0"/>
    <w:rPr>
      <w:b/>
    </w:rPr>
  </w:style>
  <w:style w:type="paragraph" w:customStyle="1" w:styleId="7">
    <w:name w:val="主标题"/>
    <w:basedOn w:val="3"/>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
    <w:name w:val="公文正文"/>
    <w:basedOn w:val="10"/>
    <w:qFormat/>
    <w:uiPriority w:val="0"/>
    <w:pPr>
      <w:spacing w:line="560" w:lineRule="exact"/>
      <w:ind w:firstLine="640"/>
      <w:jc w:val="both"/>
    </w:pPr>
    <w:rPr>
      <w:rFonts w:eastAsia="仿宋_GB2312"/>
      <w:kern w:val="0"/>
      <w:sz w:val="32"/>
      <w:szCs w:val="20"/>
    </w:rPr>
  </w:style>
  <w:style w:type="paragraph" w:customStyle="1" w:styleId="10">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545</Characters>
  <Lines>0</Lines>
  <Paragraphs>0</Paragraphs>
  <TotalTime>1</TotalTime>
  <ScaleCrop>false</ScaleCrop>
  <LinksUpToDate>false</LinksUpToDate>
  <CharactersWithSpaces>714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2022-03-26T08:30:00Z</dcterms:created>
  <dc:creator>123</dc:creator>
  <cp:lastModifiedBy>吴铎</cp:lastModifiedBy>
  <dcterms:modified xsi:type="dcterms:W3CDTF">2022-11-02T01:38:51Z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320CB2DD8D054F398EAAB4DCCD6EBF89</vt:lpwstr>
  </property>
</Properties>
</file>